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D804BF">
        <w:rPr>
          <w:rFonts w:ascii="Arial" w:hAnsi="Arial" w:cs="Arial"/>
          <w:b/>
          <w:sz w:val="24"/>
          <w:szCs w:val="24"/>
          <w:u w:val="single"/>
        </w:rPr>
        <w:t>January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D804BF">
        <w:rPr>
          <w:rFonts w:ascii="Arial" w:hAnsi="Arial" w:cs="Arial"/>
          <w:b/>
          <w:sz w:val="24"/>
          <w:szCs w:val="24"/>
          <w:u w:val="single"/>
        </w:rPr>
        <w:t>9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3015EA">
        <w:trPr>
          <w:trHeight w:val="1296"/>
        </w:trPr>
        <w:tc>
          <w:tcPr>
            <w:tcW w:w="2124" w:type="dxa"/>
          </w:tcPr>
          <w:p w:rsidR="00E80EA9" w:rsidRPr="00E80EA9" w:rsidRDefault="00D804BF" w:rsidP="003015E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Better Care Fund Progress</w:t>
            </w:r>
          </w:p>
        </w:tc>
        <w:tc>
          <w:tcPr>
            <w:tcW w:w="10204" w:type="dxa"/>
            <w:noWrap/>
          </w:tcPr>
          <w:p w:rsidR="003E42D8" w:rsidRDefault="00D804BF" w:rsidP="002A7B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required a detailed report on the Better Care Fund and integration once both reviews were complete and full planning frameworks and guidance were available </w:t>
            </w:r>
            <w:r w:rsidRPr="00D804BF">
              <w:rPr>
                <w:rFonts w:ascii="Arial" w:hAnsi="Arial" w:cs="Arial"/>
                <w:b/>
                <w:sz w:val="24"/>
                <w:szCs w:val="24"/>
              </w:rPr>
              <w:t>(included on the Forward Plan)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04BF" w:rsidRDefault="00D804BF" w:rsidP="00D80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would receive a report on the propositions from the joint session held with Lancashire, Blackburn with Darwen, Blackpool, Cumbria and care providers at a future meeting </w:t>
            </w:r>
            <w:r w:rsidRPr="00D804BF">
              <w:rPr>
                <w:rFonts w:ascii="Arial" w:hAnsi="Arial" w:cs="Arial"/>
                <w:b/>
                <w:sz w:val="24"/>
                <w:szCs w:val="24"/>
              </w:rPr>
              <w:t>(included on the Forward Plan)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04BF" w:rsidRPr="002A7B5F" w:rsidRDefault="00D804BF" w:rsidP="00D804B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6820B5" w:rsidRDefault="00D804B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D804BF" w:rsidRDefault="00D804B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4BF" w:rsidRDefault="00D804BF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4BF" w:rsidRDefault="00D804BF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6820B5" w:rsidRPr="00E80EA9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p w:rsidR="00087890" w:rsidRDefault="00087890" w:rsidP="0090539E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D9D"/>
    <w:multiLevelType w:val="hybridMultilevel"/>
    <w:tmpl w:val="8DAC6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0B02D6"/>
    <w:rsid w:val="000E5FF8"/>
    <w:rsid w:val="001225F4"/>
    <w:rsid w:val="001427FD"/>
    <w:rsid w:val="002A7B5F"/>
    <w:rsid w:val="002B44E6"/>
    <w:rsid w:val="003015EA"/>
    <w:rsid w:val="003039EE"/>
    <w:rsid w:val="003B583C"/>
    <w:rsid w:val="003E3C81"/>
    <w:rsid w:val="003E42D8"/>
    <w:rsid w:val="00427AD4"/>
    <w:rsid w:val="004505FE"/>
    <w:rsid w:val="004A13F7"/>
    <w:rsid w:val="004A7421"/>
    <w:rsid w:val="005129FB"/>
    <w:rsid w:val="005764EB"/>
    <w:rsid w:val="005F4FE4"/>
    <w:rsid w:val="005F6AA8"/>
    <w:rsid w:val="006820B5"/>
    <w:rsid w:val="007678BC"/>
    <w:rsid w:val="007811BF"/>
    <w:rsid w:val="0078428C"/>
    <w:rsid w:val="007B3F46"/>
    <w:rsid w:val="007C2820"/>
    <w:rsid w:val="008039BC"/>
    <w:rsid w:val="008663CD"/>
    <w:rsid w:val="008B0DB7"/>
    <w:rsid w:val="008E6DE5"/>
    <w:rsid w:val="0090539E"/>
    <w:rsid w:val="0090604A"/>
    <w:rsid w:val="00954687"/>
    <w:rsid w:val="009626D2"/>
    <w:rsid w:val="009F18EE"/>
    <w:rsid w:val="00A12C59"/>
    <w:rsid w:val="00A60E5A"/>
    <w:rsid w:val="00B04D78"/>
    <w:rsid w:val="00B556B2"/>
    <w:rsid w:val="00B56825"/>
    <w:rsid w:val="00B90F51"/>
    <w:rsid w:val="00BF4306"/>
    <w:rsid w:val="00BF67F4"/>
    <w:rsid w:val="00C157E2"/>
    <w:rsid w:val="00C2163C"/>
    <w:rsid w:val="00C858DF"/>
    <w:rsid w:val="00C96E7C"/>
    <w:rsid w:val="00CB0B24"/>
    <w:rsid w:val="00CE3717"/>
    <w:rsid w:val="00D62E8D"/>
    <w:rsid w:val="00D64DC8"/>
    <w:rsid w:val="00D656DA"/>
    <w:rsid w:val="00D70D28"/>
    <w:rsid w:val="00D804BF"/>
    <w:rsid w:val="00DA6F10"/>
    <w:rsid w:val="00DD3567"/>
    <w:rsid w:val="00E01513"/>
    <w:rsid w:val="00E76F2C"/>
    <w:rsid w:val="00E80EA9"/>
    <w:rsid w:val="00F67254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3</cp:revision>
  <cp:lastPrinted>2018-10-09T13:35:00Z</cp:lastPrinted>
  <dcterms:created xsi:type="dcterms:W3CDTF">2019-03-05T13:34:00Z</dcterms:created>
  <dcterms:modified xsi:type="dcterms:W3CDTF">2019-03-05T13:37:00Z</dcterms:modified>
</cp:coreProperties>
</file>